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48C0" w14:textId="77777777" w:rsidR="00F04F75" w:rsidRDefault="00F04F75" w:rsidP="00F04F75">
      <w:pPr>
        <w:rPr>
          <w:rFonts w:cs="Arial"/>
          <w:color w:val="000000"/>
        </w:rPr>
      </w:pPr>
    </w:p>
    <w:p w14:paraId="4B7148C1" w14:textId="636E982F" w:rsidR="00F04F75" w:rsidRDefault="00F04F75" w:rsidP="00F04F75">
      <w:pPr>
        <w:rPr>
          <w:rFonts w:cs="Arial"/>
          <w:color w:val="000000"/>
        </w:rPr>
      </w:pPr>
      <w:r>
        <w:rPr>
          <w:rFonts w:cs="Arial"/>
          <w:color w:val="000000"/>
        </w:rPr>
        <w:t>Question to</w:t>
      </w:r>
      <w:r w:rsidR="00F222A8">
        <w:rPr>
          <w:rFonts w:cs="Arial"/>
          <w:color w:val="000000"/>
        </w:rPr>
        <w:t xml:space="preserve"> the Cabinet Member for Finance, Property and Assets</w:t>
      </w:r>
      <w:bookmarkStart w:id="0" w:name="_GoBack"/>
      <w:bookmarkEnd w:id="0"/>
    </w:p>
    <w:p w14:paraId="4B7148C2" w14:textId="77777777" w:rsidR="00F04F75" w:rsidRDefault="00F04F75" w:rsidP="00F04F75">
      <w:pPr>
        <w:rPr>
          <w:rFonts w:cs="Arial"/>
          <w:color w:val="000000"/>
        </w:rPr>
      </w:pPr>
      <w:r>
        <w:rPr>
          <w:rFonts w:cs="Arial"/>
          <w:color w:val="000000"/>
        </w:rPr>
        <w:t> </w:t>
      </w:r>
    </w:p>
    <w:p w14:paraId="4B7148C3" w14:textId="77777777" w:rsidR="00F04F75" w:rsidRDefault="00F04F75" w:rsidP="00F04F75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Sometime ago Morris Homes funded the Council to provide paths, linking their development off Wateringpool Lane, to paths on the Junction Nature Reserve, as part of a 106 agreement. Could the Cabinet Member give some indication as to when work will begin, and how long it is expected to take? </w:t>
      </w:r>
    </w:p>
    <w:p w14:paraId="4B7148C4" w14:textId="77777777" w:rsidR="00F04F75" w:rsidRDefault="00F04F75" w:rsidP="00F04F75">
      <w:pPr>
        <w:rPr>
          <w:rFonts w:cs="Arial"/>
          <w:color w:val="000000"/>
        </w:rPr>
      </w:pPr>
    </w:p>
    <w:p w14:paraId="4B7148C5" w14:textId="77777777" w:rsidR="00F04F75" w:rsidRDefault="00F04F75" w:rsidP="00F04F75">
      <w:pPr>
        <w:rPr>
          <w:rFonts w:cs="Arial"/>
          <w:color w:val="000000"/>
        </w:rPr>
      </w:pPr>
      <w:r>
        <w:rPr>
          <w:rFonts w:cs="Arial"/>
          <w:color w:val="000000"/>
        </w:rPr>
        <w:t>Mr</w:t>
      </w:r>
      <w:r w:rsidR="00322F91">
        <w:rPr>
          <w:rFonts w:cs="Arial"/>
          <w:color w:val="000000"/>
        </w:rPr>
        <w:t xml:space="preserve"> Edward</w:t>
      </w:r>
      <w:r>
        <w:rPr>
          <w:rFonts w:cs="Arial"/>
          <w:color w:val="000000"/>
        </w:rPr>
        <w:t xml:space="preserve"> Clayton</w:t>
      </w:r>
    </w:p>
    <w:p w14:paraId="4B7148C6" w14:textId="77777777" w:rsidR="00F94C96" w:rsidRDefault="00F94C96"/>
    <w:sectPr w:rsidR="00F94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75"/>
    <w:rsid w:val="00322F91"/>
    <w:rsid w:val="00F04F75"/>
    <w:rsid w:val="00F222A8"/>
    <w:rsid w:val="00F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48C0"/>
  <w15:chartTrackingRefBased/>
  <w15:docId w15:val="{58FEE107-B192-4A14-AF05-EDB43518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F7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Scambler, Dianne</dc:creator>
  <cp:keywords/>
  <dc:description/>
  <cp:lastModifiedBy>Scambler, Dianne</cp:lastModifiedBy>
  <cp:revision>3</cp:revision>
  <dcterms:created xsi:type="dcterms:W3CDTF">2019-11-26T14:45:00Z</dcterms:created>
  <dcterms:modified xsi:type="dcterms:W3CDTF">2019-11-26T15:44:00Z</dcterms:modified>
</cp:coreProperties>
</file>